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E440BE">
      <w:r w:rsidRPr="00EE55F4">
        <w:rPr>
          <w:noProof/>
          <w:sz w:val="10"/>
          <w:szCs w:val="10"/>
          <w:lang w:eastAsia="es-MX"/>
        </w:rPr>
        <w:drawing>
          <wp:anchor distT="0" distB="0" distL="114300" distR="114300" simplePos="0" relativeHeight="251722752" behindDoc="0" locked="0" layoutInCell="1" allowOverlap="1" wp14:anchorId="0903E9DA" wp14:editId="762F119B">
            <wp:simplePos x="0" y="0"/>
            <wp:positionH relativeFrom="column">
              <wp:posOffset>-518795</wp:posOffset>
            </wp:positionH>
            <wp:positionV relativeFrom="paragraph">
              <wp:posOffset>0</wp:posOffset>
            </wp:positionV>
            <wp:extent cx="1524635" cy="838200"/>
            <wp:effectExtent l="0" t="0" r="0" b="0"/>
            <wp:wrapThrough wrapText="bothSides">
              <wp:wrapPolygon edited="0">
                <wp:start x="0" y="0"/>
                <wp:lineTo x="0" y="21109"/>
                <wp:lineTo x="21321" y="21109"/>
                <wp:lineTo x="21321" y="0"/>
                <wp:lineTo x="0" y="0"/>
              </wp:wrapPolygon>
            </wp:wrapThrough>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635" cy="838200"/>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397F2BF9" wp14:editId="5EC6CE17">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7F2BF9"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0BDD3202" wp14:editId="3FD42E8C">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D3202"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4A0A9710" wp14:editId="1352115D">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9608E7">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A9710" id="_x0000_t202" coordsize="21600,21600" o:spt="202" path="m,l,21600r21600,l21600,xe">
                <v:stroke joinstyle="miter"/>
                <v:path gradientshapeok="t" o:connecttype="rect"/>
              </v:shapetype>
              <v:shape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9608E7">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9608E7">
      <w:pPr>
        <w:spacing w:after="160" w:line="259" w:lineRule="auto"/>
      </w:pPr>
      <w:r>
        <w:rPr>
          <w:noProof/>
          <w:lang w:eastAsia="es-MX"/>
        </w:rPr>
        <mc:AlternateContent>
          <mc:Choice Requires="wps">
            <w:drawing>
              <wp:anchor distT="0" distB="0" distL="114300" distR="114300" simplePos="0" relativeHeight="251730944" behindDoc="0" locked="0" layoutInCell="1" allowOverlap="1" wp14:anchorId="7732F6FC" wp14:editId="793A189B">
                <wp:simplePos x="0" y="0"/>
                <wp:positionH relativeFrom="column">
                  <wp:posOffset>-944963</wp:posOffset>
                </wp:positionH>
                <wp:positionV relativeFrom="paragraph">
                  <wp:posOffset>7404155</wp:posOffset>
                </wp:positionV>
                <wp:extent cx="2305050" cy="962108"/>
                <wp:effectExtent l="38100" t="38100" r="38100" b="47625"/>
                <wp:wrapNone/>
                <wp:docPr id="6" name="Rectángulo 6"/>
                <wp:cNvGraphicFramePr/>
                <a:graphic xmlns:a="http://schemas.openxmlformats.org/drawingml/2006/main">
                  <a:graphicData uri="http://schemas.microsoft.com/office/word/2010/wordprocessingShape">
                    <wps:wsp>
                      <wps:cNvSpPr/>
                      <wps:spPr>
                        <a:xfrm>
                          <a:off x="0" y="0"/>
                          <a:ext cx="2305050" cy="962108"/>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83572" id="Rectángulo 6" o:spid="_x0000_s1026" style="position:absolute;margin-left:-74.4pt;margin-top:583pt;width:181.5pt;height:75.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" filled="f" strokecolor="red" strokeweight="6pt"/>
            </w:pict>
          </mc:Fallback>
        </mc:AlternateContent>
      </w:r>
      <w:r>
        <w:rPr>
          <w:noProof/>
          <w:lang w:eastAsia="es-MX"/>
        </w:rPr>
        <mc:AlternateContent>
          <mc:Choice Requires="wps">
            <w:drawing>
              <wp:anchor distT="0" distB="0" distL="114300" distR="114300" simplePos="0" relativeHeight="251728896" behindDoc="0" locked="0" layoutInCell="1" allowOverlap="1" wp14:anchorId="5B131331" wp14:editId="05D41FC3">
                <wp:simplePos x="0" y="0"/>
                <wp:positionH relativeFrom="column">
                  <wp:posOffset>-944963</wp:posOffset>
                </wp:positionH>
                <wp:positionV relativeFrom="paragraph">
                  <wp:posOffset>4080510</wp:posOffset>
                </wp:positionV>
                <wp:extent cx="2305050" cy="978010"/>
                <wp:effectExtent l="38100" t="38100" r="38100" b="31750"/>
                <wp:wrapNone/>
                <wp:docPr id="4" name="Rectángulo 4"/>
                <wp:cNvGraphicFramePr/>
                <a:graphic xmlns:a="http://schemas.openxmlformats.org/drawingml/2006/main">
                  <a:graphicData uri="http://schemas.microsoft.com/office/word/2010/wordprocessingShape">
                    <wps:wsp>
                      <wps:cNvSpPr/>
                      <wps:spPr>
                        <a:xfrm>
                          <a:off x="0" y="0"/>
                          <a:ext cx="2305050" cy="978010"/>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7BCD5" id="Rectángulo 4" o:spid="_x0000_s1026" style="position:absolute;margin-left:-74.4pt;margin-top:321.3pt;width:181.5pt;height:7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35D330F7" wp14:editId="020A4542">
                <wp:simplePos x="0" y="0"/>
                <wp:positionH relativeFrom="column">
                  <wp:posOffset>-944963</wp:posOffset>
                </wp:positionH>
                <wp:positionV relativeFrom="paragraph">
                  <wp:posOffset>812524</wp:posOffset>
                </wp:positionV>
                <wp:extent cx="2305050" cy="962108"/>
                <wp:effectExtent l="38100" t="38100" r="38100" b="47625"/>
                <wp:wrapNone/>
                <wp:docPr id="35" name="Rectángulo 35"/>
                <wp:cNvGraphicFramePr/>
                <a:graphic xmlns:a="http://schemas.openxmlformats.org/drawingml/2006/main">
                  <a:graphicData uri="http://schemas.microsoft.com/office/word/2010/wordprocessingShape">
                    <wps:wsp>
                      <wps:cNvSpPr/>
                      <wps:spPr>
                        <a:xfrm>
                          <a:off x="0" y="0"/>
                          <a:ext cx="2305050" cy="962108"/>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9EDE95" id="Rectángulo 35" o:spid="_x0000_s1026" style="position:absolute;margin-left:-74.4pt;margin-top:64pt;width:181.5pt;height:75.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" filled="f" strokecolor="red" strokeweight="6pt"/>
            </w:pict>
          </mc:Fallback>
        </mc:AlternateContent>
      </w:r>
      <w:r w:rsidR="00E440BE" w:rsidRPr="00EE55F4">
        <w:rPr>
          <w:noProof/>
          <w:sz w:val="10"/>
          <w:szCs w:val="10"/>
          <w:lang w:eastAsia="es-MX"/>
        </w:rPr>
        <w:drawing>
          <wp:anchor distT="0" distB="0" distL="114300" distR="114300" simplePos="0" relativeHeight="251726848" behindDoc="0" locked="0" layoutInCell="1" allowOverlap="1" wp14:anchorId="6D3E44F4" wp14:editId="08E8344A">
            <wp:simplePos x="0" y="0"/>
            <wp:positionH relativeFrom="column">
              <wp:posOffset>-519430</wp:posOffset>
            </wp:positionH>
            <wp:positionV relativeFrom="paragraph">
              <wp:posOffset>6360795</wp:posOffset>
            </wp:positionV>
            <wp:extent cx="1524635" cy="838200"/>
            <wp:effectExtent l="0" t="0" r="0" b="0"/>
            <wp:wrapThrough wrapText="bothSides">
              <wp:wrapPolygon edited="0">
                <wp:start x="0" y="0"/>
                <wp:lineTo x="0" y="21109"/>
                <wp:lineTo x="21321" y="21109"/>
                <wp:lineTo x="21321" y="0"/>
                <wp:lineTo x="0" y="0"/>
              </wp:wrapPolygon>
            </wp:wrapThrough>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635" cy="838200"/>
                    </a:xfrm>
                    <a:prstGeom prst="rect">
                      <a:avLst/>
                    </a:prstGeom>
                  </pic:spPr>
                </pic:pic>
              </a:graphicData>
            </a:graphic>
            <wp14:sizeRelH relativeFrom="page">
              <wp14:pctWidth>0</wp14:pctWidth>
            </wp14:sizeRelH>
            <wp14:sizeRelV relativeFrom="page">
              <wp14:pctHeight>0</wp14:pctHeight>
            </wp14:sizeRelV>
          </wp:anchor>
        </w:drawing>
      </w:r>
      <w:r w:rsidR="00E440BE" w:rsidRPr="00EE55F4">
        <w:rPr>
          <w:noProof/>
          <w:sz w:val="10"/>
          <w:szCs w:val="10"/>
          <w:lang w:eastAsia="es-MX"/>
        </w:rPr>
        <w:drawing>
          <wp:anchor distT="0" distB="0" distL="114300" distR="114300" simplePos="0" relativeHeight="251724800" behindDoc="0" locked="0" layoutInCell="1" allowOverlap="1" wp14:anchorId="4F2AA0DF" wp14:editId="316A6860">
            <wp:simplePos x="0" y="0"/>
            <wp:positionH relativeFrom="column">
              <wp:posOffset>-643255</wp:posOffset>
            </wp:positionH>
            <wp:positionV relativeFrom="paragraph">
              <wp:posOffset>3055620</wp:posOffset>
            </wp:positionV>
            <wp:extent cx="1524635" cy="838200"/>
            <wp:effectExtent l="0" t="0" r="0" b="0"/>
            <wp:wrapThrough wrapText="bothSides">
              <wp:wrapPolygon edited="0">
                <wp:start x="0" y="0"/>
                <wp:lineTo x="0" y="21109"/>
                <wp:lineTo x="21321" y="21109"/>
                <wp:lineTo x="21321" y="0"/>
                <wp:lineTo x="0" y="0"/>
              </wp:wrapPolygon>
            </wp:wrapThrough>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635" cy="83820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5A32EACA" wp14:editId="6E661EE6">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A86CE1"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5EBC3D63" wp14:editId="768BE517">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BC3D63"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6FE0934C" wp14:editId="157FB2D6">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22712EF4" wp14:editId="6B231430">
                                  <wp:extent cx="1092200" cy="665480"/>
                                  <wp:effectExtent l="0" t="0" r="0" b="1270"/>
                                  <wp:docPr id="7" name="Imagen 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69F20"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2DFDFA3D" wp14:editId="0375CE81">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5EFC88B1" wp14:editId="1914DD0C">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20C73"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GxNAIAAGM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1/eeiBBVW6iO2KCDnine8nWDRTwyH16YQ2pgT0j38IyHVIDJ4CRRUoP79Td99EfE0EpJ&#10;i1Qrqf+5Z05Qor4bxPLLaDKJ3EyXyfQux4u7tWxvLWavV4BsHuFiWZ7E6B/UWZQO9BtuxTJmRRMz&#10;HHOXNJzFVegXALeKi+UyOSEbLQuPZmN5DB3HGkf82r0xZ084RDY8wZmUrHgHR+/bA7LcB5BNwuo6&#10;1dP8kckJ7dPWxVW5vSev679h8Rs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M+NcbE0AgAAYw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5070DAAB" wp14:editId="1481ACA3">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0DAAB"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9608E7"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4DC8ACE0" wp14:editId="269CE80A">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0569A"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Cogc8P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6C7E993A" wp14:editId="4FC93EDB">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60E42F25" wp14:editId="2CF17715">
                                  <wp:extent cx="1092200" cy="665480"/>
                                  <wp:effectExtent l="0" t="0" r="0" b="1270"/>
                                  <wp:docPr id="19" name="Imagen 19"/>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E993A"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60E42F25" wp14:editId="2CF17715">
                            <wp:extent cx="1092200" cy="665480"/>
                            <wp:effectExtent l="0" t="0" r="0" b="1270"/>
                            <wp:docPr id="19" name="Imagen 19"/>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v:textbox>
              </v:shape>
            </w:pict>
          </mc:Fallback>
        </mc:AlternateContent>
      </w:r>
      <w:r w:rsidR="00571C60">
        <w:br w:type="page"/>
      </w:r>
      <w:bookmarkStart w:id="4" w:name="_GoBack"/>
      <w:bookmarkEnd w:id="4"/>
    </w:p>
    <w:p w:rsidR="00923DBC" w:rsidRDefault="00560A6A">
      <w:r w:rsidRPr="00560A6A">
        <w:rPr>
          <w:noProof/>
          <w:lang w:eastAsia="es-MX"/>
        </w:rPr>
        <w:lastRenderedPageBreak/>
        <mc:AlternateContent>
          <mc:Choice Requires="wps">
            <w:drawing>
              <wp:anchor distT="0" distB="0" distL="114300" distR="114300" simplePos="0" relativeHeight="251711488" behindDoc="1" locked="0" layoutInCell="1" allowOverlap="1" wp14:anchorId="01B8E526" wp14:editId="2D3BA604">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8E526"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10464" behindDoc="1" locked="0" layoutInCell="1" allowOverlap="1" wp14:anchorId="7BFCB00A" wp14:editId="27FA7408">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CB00A"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9440" behindDoc="1" locked="0" layoutInCell="1" allowOverlap="1" wp14:anchorId="0A6C4E51" wp14:editId="78053CDC">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C4E51"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5344" behindDoc="1" locked="0" layoutInCell="1" allowOverlap="1" wp14:anchorId="73EE3C45" wp14:editId="158B06CD">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3C45"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6368" behindDoc="1" locked="0" layoutInCell="1" allowOverlap="1" wp14:anchorId="50D882EB" wp14:editId="1D2351E2">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882EB"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7392" behindDoc="1" locked="0" layoutInCell="1" allowOverlap="1" wp14:anchorId="14B243E5" wp14:editId="15E36CFA">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243E5"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v:textbox>
              </v:shape>
            </w:pict>
          </mc:Fallback>
        </mc:AlternateContent>
      </w:r>
      <w:r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81F52"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638535"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A3812"/>
    <w:rsid w:val="000F118F"/>
    <w:rsid w:val="001215FF"/>
    <w:rsid w:val="00124F6C"/>
    <w:rsid w:val="00143D90"/>
    <w:rsid w:val="001A6EC8"/>
    <w:rsid w:val="001D2F0E"/>
    <w:rsid w:val="00226EF8"/>
    <w:rsid w:val="002A42FE"/>
    <w:rsid w:val="003A4857"/>
    <w:rsid w:val="00404880"/>
    <w:rsid w:val="0049429A"/>
    <w:rsid w:val="004A5085"/>
    <w:rsid w:val="00500B14"/>
    <w:rsid w:val="00510A0A"/>
    <w:rsid w:val="00560A6A"/>
    <w:rsid w:val="00571C60"/>
    <w:rsid w:val="00616AB3"/>
    <w:rsid w:val="00656DD4"/>
    <w:rsid w:val="008F4018"/>
    <w:rsid w:val="00923DBC"/>
    <w:rsid w:val="009608E7"/>
    <w:rsid w:val="00A91BBF"/>
    <w:rsid w:val="00AB2067"/>
    <w:rsid w:val="00BC6897"/>
    <w:rsid w:val="00C715FA"/>
    <w:rsid w:val="00D81AB3"/>
    <w:rsid w:val="00E257A9"/>
    <w:rsid w:val="00E41E4E"/>
    <w:rsid w:val="00E440BE"/>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EA25E"/>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36930-D5E6-450F-B8D0-DE85F52C3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2018-06-13T21:49:00Z</cp:lastPrinted>
  <dcterms:created xsi:type="dcterms:W3CDTF">2018-07-06T18:15:00Z</dcterms:created>
  <dcterms:modified xsi:type="dcterms:W3CDTF">2018-07-06T19:08:00Z</dcterms:modified>
</cp:coreProperties>
</file>